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7827C" w14:textId="1735CD7A" w:rsidR="00983D45" w:rsidRPr="008C1346" w:rsidRDefault="00983D45" w:rsidP="00983D45">
      <w:pPr>
        <w:rPr>
          <w:rFonts w:ascii="Gelica Md" w:hAnsi="Gelica Md"/>
          <w:sz w:val="32"/>
          <w:szCs w:val="32"/>
        </w:rPr>
      </w:pPr>
      <w:r w:rsidRPr="008C1346">
        <w:rPr>
          <w:rFonts w:ascii="Benton Sans Pro" w:hAnsi="Benton Sans Pro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92CECAF" wp14:editId="5B80E298">
            <wp:simplePos x="0" y="0"/>
            <wp:positionH relativeFrom="column">
              <wp:posOffset>4622800</wp:posOffset>
            </wp:positionH>
            <wp:positionV relativeFrom="paragraph">
              <wp:posOffset>0</wp:posOffset>
            </wp:positionV>
            <wp:extent cx="2146300" cy="2146300"/>
            <wp:effectExtent l="0" t="0" r="0" b="6350"/>
            <wp:wrapTight wrapText="bothSides">
              <wp:wrapPolygon edited="0">
                <wp:start x="0" y="0"/>
                <wp:lineTo x="0" y="192"/>
                <wp:lineTo x="767" y="3067"/>
                <wp:lineTo x="575" y="10161"/>
                <wp:lineTo x="767" y="18405"/>
                <wp:lineTo x="0" y="21472"/>
                <wp:lineTo x="20514" y="21472"/>
                <wp:lineTo x="20705" y="21472"/>
                <wp:lineTo x="21280" y="12270"/>
                <wp:lineTo x="20705" y="1725"/>
                <wp:lineTo x="19555" y="0"/>
                <wp:lineTo x="0" y="0"/>
              </wp:wrapPolygon>
            </wp:wrapTight>
            <wp:docPr id="1159113514" name="Picture 1" descr="A logo for a tr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113514" name="Picture 1" descr="A logo for a trail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1346">
        <w:rPr>
          <w:rFonts w:ascii="Gelica Md" w:hAnsi="Gelica Md"/>
          <w:sz w:val="32"/>
          <w:szCs w:val="32"/>
        </w:rPr>
        <w:t xml:space="preserve">BCT </w:t>
      </w:r>
      <w:r w:rsidR="00C3721B">
        <w:rPr>
          <w:rFonts w:ascii="Gelica Md" w:hAnsi="Gelica Md"/>
          <w:sz w:val="32"/>
          <w:szCs w:val="32"/>
        </w:rPr>
        <w:t>B</w:t>
      </w:r>
      <w:r w:rsidRPr="008C1346">
        <w:rPr>
          <w:rFonts w:ascii="Gelica Md" w:hAnsi="Gelica Md"/>
          <w:sz w:val="32"/>
          <w:szCs w:val="32"/>
        </w:rPr>
        <w:t>ike Challenge Completion Guidelines</w:t>
      </w:r>
    </w:p>
    <w:p w14:paraId="33E5B600" w14:textId="77777777" w:rsidR="00983D45" w:rsidRDefault="00983D45" w:rsidP="00983D45">
      <w:pPr>
        <w:rPr>
          <w:rFonts w:ascii="Benton Sans Pro" w:hAnsi="Benton Sans Pro"/>
        </w:rPr>
      </w:pPr>
    </w:p>
    <w:p w14:paraId="0E83E782" w14:textId="308B7BC1" w:rsidR="00983D45" w:rsidRDefault="00983D45" w:rsidP="00983D45">
      <w:pPr>
        <w:rPr>
          <w:rFonts w:ascii="Benton Sans Pro" w:hAnsi="Benton Sans Pro"/>
        </w:rPr>
      </w:pPr>
      <w:r w:rsidRPr="001337DB">
        <w:rPr>
          <w:rFonts w:ascii="Benton Sans Pro" w:hAnsi="Benton Sans Pro"/>
        </w:rPr>
        <w:t xml:space="preserve">The rules of the challenge are simple! The challenge is based on a point system. In order to earn </w:t>
      </w:r>
      <w:r w:rsidR="0008127C">
        <w:rPr>
          <w:rFonts w:ascii="Benton Sans Pro" w:hAnsi="Benton Sans Pro"/>
        </w:rPr>
        <w:t>10</w:t>
      </w:r>
      <w:r w:rsidRPr="001337DB">
        <w:rPr>
          <w:rFonts w:ascii="Benton Sans Pro" w:hAnsi="Benton Sans Pro"/>
        </w:rPr>
        <w:t>0</w:t>
      </w:r>
      <w:r>
        <w:rPr>
          <w:rFonts w:ascii="Benton Sans Pro" w:hAnsi="Benton Sans Pro"/>
        </w:rPr>
        <w:t xml:space="preserve"> or </w:t>
      </w:r>
      <w:r w:rsidR="0008127C">
        <w:rPr>
          <w:rFonts w:ascii="Benton Sans Pro" w:hAnsi="Benton Sans Pro"/>
        </w:rPr>
        <w:t>2</w:t>
      </w:r>
      <w:r w:rsidRPr="001337DB">
        <w:rPr>
          <w:rFonts w:ascii="Benton Sans Pro" w:hAnsi="Benton Sans Pro"/>
        </w:rPr>
        <w:t>00</w:t>
      </w:r>
      <w:r>
        <w:rPr>
          <w:rFonts w:ascii="Benton Sans Pro" w:hAnsi="Benton Sans Pro"/>
        </w:rPr>
        <w:t xml:space="preserve"> </w:t>
      </w:r>
      <w:r w:rsidRPr="001337DB">
        <w:rPr>
          <w:rFonts w:ascii="Benton Sans Pro" w:hAnsi="Benton Sans Pro"/>
        </w:rPr>
        <w:t xml:space="preserve">points to complete the challenge and receive your prize, either </w:t>
      </w:r>
      <w:r w:rsidR="0008127C">
        <w:rPr>
          <w:rFonts w:ascii="Benton Sans Pro" w:hAnsi="Benton Sans Pro"/>
        </w:rPr>
        <w:t>bike 10</w:t>
      </w:r>
      <w:r>
        <w:rPr>
          <w:rFonts w:ascii="Benton Sans Pro" w:hAnsi="Benton Sans Pro"/>
        </w:rPr>
        <w:t>0</w:t>
      </w:r>
      <w:r w:rsidRPr="001337DB">
        <w:rPr>
          <w:rFonts w:ascii="Benton Sans Pro" w:hAnsi="Benton Sans Pro"/>
        </w:rPr>
        <w:t xml:space="preserve"> </w:t>
      </w:r>
      <w:r>
        <w:rPr>
          <w:rFonts w:ascii="Benton Sans Pro" w:hAnsi="Benton Sans Pro"/>
        </w:rPr>
        <w:t xml:space="preserve">or </w:t>
      </w:r>
      <w:r w:rsidR="0008127C">
        <w:rPr>
          <w:rFonts w:ascii="Benton Sans Pro" w:hAnsi="Benton Sans Pro"/>
        </w:rPr>
        <w:t>2</w:t>
      </w:r>
      <w:r w:rsidRPr="001337DB">
        <w:rPr>
          <w:rFonts w:ascii="Benton Sans Pro" w:hAnsi="Benton Sans Pro"/>
        </w:rPr>
        <w:t>00</w:t>
      </w:r>
      <w:r>
        <w:rPr>
          <w:rFonts w:ascii="Benton Sans Pro" w:hAnsi="Benton Sans Pro"/>
        </w:rPr>
        <w:t xml:space="preserve"> </w:t>
      </w:r>
      <w:r w:rsidRPr="001337DB">
        <w:rPr>
          <w:rFonts w:ascii="Benton Sans Pro" w:hAnsi="Benton Sans Pro"/>
        </w:rPr>
        <w:t xml:space="preserve">miles on the </w:t>
      </w:r>
      <w:r>
        <w:rPr>
          <w:rFonts w:ascii="Benton Sans Pro" w:hAnsi="Benton Sans Pro"/>
        </w:rPr>
        <w:t>BC</w:t>
      </w:r>
      <w:r w:rsidRPr="001337DB">
        <w:rPr>
          <w:rFonts w:ascii="Benton Sans Pro" w:hAnsi="Benton Sans Pro"/>
        </w:rPr>
        <w:t>T or design your own challenge by completing several alternative activities listed below</w:t>
      </w:r>
      <w:hyperlink r:id="rId6" w:history="1">
        <w:r w:rsidRPr="00FB7B8E">
          <w:rPr>
            <w:rStyle w:val="Hyperlink"/>
            <w:rFonts w:ascii="Benton Sans Pro" w:hAnsi="Benton Sans Pro"/>
          </w:rPr>
          <w:t>. Sign up for the challenge</w:t>
        </w:r>
      </w:hyperlink>
      <w:r>
        <w:rPr>
          <w:rFonts w:ascii="Benton Sans Pro" w:hAnsi="Benton Sans Pro"/>
        </w:rPr>
        <w:t xml:space="preserve"> to secure an opportunity to earn a new BCT patch!</w:t>
      </w:r>
    </w:p>
    <w:p w14:paraId="755520F8" w14:textId="77777777" w:rsidR="00983D45" w:rsidRDefault="00983D45" w:rsidP="00983D45">
      <w:pPr>
        <w:rPr>
          <w:rFonts w:ascii="Benton Sans Pro" w:hAnsi="Benton Sans Pro"/>
        </w:rPr>
      </w:pPr>
    </w:p>
    <w:p w14:paraId="5DDEB384" w14:textId="77777777" w:rsidR="00983D45" w:rsidRPr="00F50D9C" w:rsidRDefault="00983D45" w:rsidP="00983D45">
      <w:pPr>
        <w:rPr>
          <w:rFonts w:ascii="Gelica Md" w:hAnsi="Gelica Md"/>
          <w:sz w:val="28"/>
          <w:szCs w:val="28"/>
        </w:rPr>
      </w:pPr>
      <w:r w:rsidRPr="00F50D9C">
        <w:rPr>
          <w:rFonts w:ascii="Gelica Md" w:hAnsi="Gelica Md"/>
          <w:sz w:val="28"/>
          <w:szCs w:val="28"/>
        </w:rPr>
        <w:t>Point Earning Activities:</w:t>
      </w:r>
    </w:p>
    <w:p w14:paraId="4399BEAC" w14:textId="77777777" w:rsidR="00983D45" w:rsidRPr="00F50D9C" w:rsidRDefault="00983D45" w:rsidP="00983D45">
      <w:pPr>
        <w:rPr>
          <w:rFonts w:ascii="Benton Sans Pro" w:hAnsi="Benton Sans Pro"/>
          <w:i/>
          <w:iCs/>
        </w:rPr>
      </w:pPr>
      <w:r w:rsidRPr="00F50D9C">
        <w:rPr>
          <w:rFonts w:ascii="Benton Sans Pro" w:hAnsi="Benton Sans Pro"/>
          <w:i/>
          <w:iCs/>
        </w:rPr>
        <w:t xml:space="preserve">For 1 point per mile: </w:t>
      </w:r>
    </w:p>
    <w:p w14:paraId="3A09510C" w14:textId="48531A68" w:rsidR="00983D45" w:rsidRDefault="0008127C" w:rsidP="0008127C">
      <w:pPr>
        <w:pStyle w:val="ListParagraph"/>
        <w:numPr>
          <w:ilvl w:val="0"/>
          <w:numId w:val="3"/>
        </w:numPr>
        <w:rPr>
          <w:rFonts w:ascii="Benton Sans Pro" w:hAnsi="Benton Sans Pro"/>
        </w:rPr>
      </w:pPr>
      <w:r>
        <w:rPr>
          <w:rFonts w:ascii="Benton Sans Pro" w:hAnsi="Benton Sans Pro"/>
        </w:rPr>
        <w:t xml:space="preserve">Bike </w:t>
      </w:r>
    </w:p>
    <w:p w14:paraId="352B1088" w14:textId="77777777" w:rsidR="0008127C" w:rsidRPr="0008127C" w:rsidRDefault="0008127C" w:rsidP="0008127C">
      <w:pPr>
        <w:pStyle w:val="ListParagraph"/>
        <w:rPr>
          <w:rFonts w:ascii="Benton Sans Pro" w:hAnsi="Benton Sans Pro"/>
        </w:rPr>
      </w:pPr>
    </w:p>
    <w:p w14:paraId="12770783" w14:textId="77777777" w:rsidR="00983D45" w:rsidRPr="00F50D9C" w:rsidRDefault="00983D45" w:rsidP="00983D45">
      <w:pPr>
        <w:rPr>
          <w:rFonts w:ascii="Benton Sans Pro" w:hAnsi="Benton Sans Pro"/>
          <w:i/>
          <w:iCs/>
        </w:rPr>
      </w:pPr>
      <w:r w:rsidRPr="00F50D9C">
        <w:rPr>
          <w:rFonts w:ascii="Benton Sans Pro" w:hAnsi="Benton Sans Pro"/>
          <w:i/>
          <w:iCs/>
        </w:rPr>
        <w:t>Alternative Earning Activities</w:t>
      </w:r>
    </w:p>
    <w:p w14:paraId="7B67F15F" w14:textId="77777777" w:rsidR="00983D45" w:rsidRPr="00F50D9C" w:rsidRDefault="00983D45" w:rsidP="00983D45">
      <w:pPr>
        <w:pStyle w:val="ListParagraph"/>
        <w:numPr>
          <w:ilvl w:val="0"/>
          <w:numId w:val="2"/>
        </w:numPr>
        <w:rPr>
          <w:rFonts w:ascii="Benton Sans Pro" w:hAnsi="Benton Sans Pro"/>
          <w:i/>
          <w:iCs/>
        </w:rPr>
      </w:pPr>
      <w:r w:rsidRPr="008C1346">
        <w:rPr>
          <w:rFonts w:ascii="Benton Sans Pro" w:hAnsi="Benton Sans Pro"/>
        </w:rPr>
        <w:t xml:space="preserve">Volunteer </w:t>
      </w:r>
      <w:r>
        <w:rPr>
          <w:rFonts w:ascii="Benton Sans Pro" w:hAnsi="Benton Sans Pro"/>
        </w:rPr>
        <w:t xml:space="preserve">with us </w:t>
      </w:r>
      <w:r w:rsidRPr="008C1346">
        <w:rPr>
          <w:rFonts w:ascii="Benton Sans Pro" w:hAnsi="Benton Sans Pro"/>
        </w:rPr>
        <w:t xml:space="preserve">on the trail – </w:t>
      </w:r>
      <w:r>
        <w:rPr>
          <w:rFonts w:ascii="Benton Sans Pro" w:hAnsi="Benton Sans Pro"/>
          <w:i/>
          <w:iCs/>
        </w:rPr>
        <w:t>3</w:t>
      </w:r>
      <w:r w:rsidRPr="00F50D9C">
        <w:rPr>
          <w:rFonts w:ascii="Benton Sans Pro" w:hAnsi="Benton Sans Pro"/>
          <w:i/>
          <w:iCs/>
        </w:rPr>
        <w:t xml:space="preserve"> points/hour</w:t>
      </w:r>
    </w:p>
    <w:p w14:paraId="5DA3BFF9" w14:textId="77777777" w:rsidR="00983D45" w:rsidRPr="008C1346" w:rsidRDefault="00983D45" w:rsidP="00983D45">
      <w:pPr>
        <w:pStyle w:val="ListParagraph"/>
        <w:numPr>
          <w:ilvl w:val="0"/>
          <w:numId w:val="2"/>
        </w:numPr>
        <w:rPr>
          <w:rFonts w:ascii="Benton Sans Pro" w:hAnsi="Benton Sans Pro"/>
        </w:rPr>
      </w:pPr>
      <w:r w:rsidRPr="008C1346">
        <w:rPr>
          <w:rFonts w:ascii="Benton Sans Pro" w:hAnsi="Benton Sans Pro"/>
        </w:rPr>
        <w:t xml:space="preserve">Attend an AMC sponsored hike or ride on the BCT – </w:t>
      </w:r>
      <w:r>
        <w:rPr>
          <w:rFonts w:ascii="Benton Sans Pro" w:hAnsi="Benton Sans Pro"/>
          <w:i/>
          <w:iCs/>
        </w:rPr>
        <w:t>2</w:t>
      </w:r>
      <w:r w:rsidRPr="00F50D9C">
        <w:rPr>
          <w:rFonts w:ascii="Benton Sans Pro" w:hAnsi="Benton Sans Pro"/>
          <w:i/>
          <w:iCs/>
        </w:rPr>
        <w:t xml:space="preserve"> points/event</w:t>
      </w:r>
    </w:p>
    <w:p w14:paraId="6E08940A" w14:textId="77777777" w:rsidR="00983D45" w:rsidRPr="00F50D9C" w:rsidRDefault="00983D45" w:rsidP="00983D45">
      <w:pPr>
        <w:pStyle w:val="ListParagraph"/>
        <w:numPr>
          <w:ilvl w:val="0"/>
          <w:numId w:val="2"/>
        </w:numPr>
        <w:rPr>
          <w:rFonts w:ascii="Benton Sans Pro" w:hAnsi="Benton Sans Pro"/>
          <w:i/>
          <w:iCs/>
        </w:rPr>
      </w:pPr>
      <w:r w:rsidRPr="008C1346">
        <w:rPr>
          <w:rFonts w:ascii="Benton Sans Pro" w:hAnsi="Benton Sans Pro"/>
        </w:rPr>
        <w:t xml:space="preserve">Attend a hike or ride on the BCT sponsored by a different organization or group – </w:t>
      </w:r>
      <w:r>
        <w:rPr>
          <w:rFonts w:ascii="Benton Sans Pro" w:hAnsi="Benton Sans Pro"/>
          <w:i/>
          <w:iCs/>
        </w:rPr>
        <w:t>2</w:t>
      </w:r>
      <w:r w:rsidRPr="00F50D9C">
        <w:rPr>
          <w:rFonts w:ascii="Benton Sans Pro" w:hAnsi="Benton Sans Pro"/>
          <w:i/>
          <w:iCs/>
        </w:rPr>
        <w:t xml:space="preserve"> points/event</w:t>
      </w:r>
    </w:p>
    <w:p w14:paraId="5A2422A4" w14:textId="03684978" w:rsidR="00983D45" w:rsidRPr="00F50D9C" w:rsidRDefault="00983D45" w:rsidP="00983D45">
      <w:pPr>
        <w:pStyle w:val="ListParagraph"/>
        <w:numPr>
          <w:ilvl w:val="0"/>
          <w:numId w:val="2"/>
        </w:numPr>
        <w:rPr>
          <w:rFonts w:ascii="Benton Sans Pro" w:hAnsi="Benton Sans Pro"/>
          <w:i/>
          <w:iCs/>
        </w:rPr>
      </w:pPr>
      <w:r>
        <w:rPr>
          <w:rFonts w:ascii="Benton Sans Pro" w:hAnsi="Benton Sans Pro"/>
        </w:rPr>
        <w:t>Tag us in your BCT social media posts #BCT #BayCircuitTrail #BCT</w:t>
      </w:r>
      <w:r w:rsidR="0014393D">
        <w:rPr>
          <w:rFonts w:ascii="Benton Sans Pro" w:hAnsi="Benton Sans Pro"/>
        </w:rPr>
        <w:t>B</w:t>
      </w:r>
      <w:r>
        <w:rPr>
          <w:rFonts w:ascii="Benton Sans Pro" w:hAnsi="Benton Sans Pro"/>
        </w:rPr>
        <w:t xml:space="preserve">ikeChallenge </w:t>
      </w:r>
      <w:r w:rsidRPr="00F50D9C">
        <w:rPr>
          <w:rFonts w:ascii="Benton Sans Pro" w:hAnsi="Benton Sans Pro"/>
          <w:i/>
          <w:iCs/>
        </w:rPr>
        <w:t>– 1 point/post</w:t>
      </w:r>
    </w:p>
    <w:p w14:paraId="3751D3B5" w14:textId="77777777" w:rsidR="00983D45" w:rsidRDefault="00983D45" w:rsidP="00983D45">
      <w:pPr>
        <w:rPr>
          <w:rFonts w:ascii="Gelica Md" w:hAnsi="Gelica Md"/>
          <w:sz w:val="28"/>
          <w:szCs w:val="28"/>
        </w:rPr>
      </w:pPr>
    </w:p>
    <w:p w14:paraId="59339055" w14:textId="77777777" w:rsidR="00983D45" w:rsidRDefault="00983D45" w:rsidP="00983D45">
      <w:pPr>
        <w:rPr>
          <w:rFonts w:ascii="Gelica Md" w:hAnsi="Gelica Md"/>
          <w:sz w:val="28"/>
          <w:szCs w:val="28"/>
        </w:rPr>
      </w:pPr>
      <w:r w:rsidRPr="00F50D9C">
        <w:rPr>
          <w:rFonts w:ascii="Gelica Md" w:hAnsi="Gelica Md"/>
          <w:sz w:val="28"/>
          <w:szCs w:val="28"/>
        </w:rPr>
        <w:t>FAQ</w:t>
      </w:r>
    </w:p>
    <w:p w14:paraId="2A34F4F5" w14:textId="77777777" w:rsidR="00983D45" w:rsidRPr="00F50D9C" w:rsidRDefault="00983D45" w:rsidP="00983D45">
      <w:pPr>
        <w:rPr>
          <w:rFonts w:ascii="Gelica Md" w:hAnsi="Gelica Md"/>
          <w:sz w:val="28"/>
          <w:szCs w:val="28"/>
        </w:rPr>
      </w:pPr>
    </w:p>
    <w:p w14:paraId="4CA619F1" w14:textId="77777777" w:rsidR="00983D45" w:rsidRPr="00C213DC" w:rsidRDefault="00983D45" w:rsidP="00983D45">
      <w:pPr>
        <w:rPr>
          <w:rFonts w:ascii="Benton Sans Pro" w:eastAsia="Times New Roman" w:hAnsi="Benton Sans Pro" w:cs="Open Sans"/>
          <w:b/>
          <w:bCs/>
          <w:kern w:val="0"/>
          <w:sz w:val="22"/>
          <w:szCs w:val="22"/>
          <w14:ligatures w14:val="none"/>
        </w:rPr>
      </w:pPr>
      <w:r w:rsidRPr="00C213DC">
        <w:rPr>
          <w:rFonts w:ascii="Benton Sans Pro" w:eastAsia="Times New Roman" w:hAnsi="Benton Sans Pro" w:cs="Open Sans"/>
          <w:b/>
          <w:bCs/>
          <w:kern w:val="0"/>
          <w:sz w:val="22"/>
          <w:szCs w:val="22"/>
          <w14:ligatures w14:val="none"/>
        </w:rPr>
        <w:t>Do the miles have to be unique miles?</w:t>
      </w:r>
    </w:p>
    <w:p w14:paraId="1B3E2292" w14:textId="596D1C67" w:rsidR="00983D45" w:rsidRPr="00C213DC" w:rsidRDefault="00983D45" w:rsidP="00983D45">
      <w:pPr>
        <w:spacing w:after="360"/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</w:pPr>
      <w:proofErr w:type="gramStart"/>
      <w:r w:rsidRPr="00C213DC"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>No</w:t>
      </w:r>
      <w:proofErr w:type="gramEnd"/>
      <w:r w:rsidRPr="00C213DC"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 xml:space="preserve"> they don’t! We want this challenge to fit your life as best as possible and encourage people to get on the trail! If someone </w:t>
      </w:r>
      <w:r w:rsidR="0008127C"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>b</w:t>
      </w:r>
      <w:r w:rsidRPr="00C213DC"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>ikes the same 5 miles over and over, equal to 50, that will count.</w:t>
      </w:r>
      <w:r w:rsidRPr="00F50D9C"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 xml:space="preserve"> </w:t>
      </w:r>
      <w:r w:rsidR="0008127C"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>I</w:t>
      </w:r>
      <w:r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>f you are tracking your miles and you don’t hit a round number, just round up or down to the nearest whole point i.e. 1.3 miles = 1 point, 1.6 miles = 2 points</w:t>
      </w:r>
    </w:p>
    <w:p w14:paraId="39C103B8" w14:textId="77777777" w:rsidR="00983D45" w:rsidRPr="00C213DC" w:rsidRDefault="00983D45" w:rsidP="00983D45">
      <w:pPr>
        <w:rPr>
          <w:rFonts w:ascii="Benton Sans Pro" w:eastAsia="Times New Roman" w:hAnsi="Benton Sans Pro" w:cs="Open Sans"/>
          <w:b/>
          <w:bCs/>
          <w:kern w:val="0"/>
          <w:sz w:val="22"/>
          <w:szCs w:val="22"/>
          <w14:ligatures w14:val="none"/>
        </w:rPr>
      </w:pPr>
      <w:r w:rsidRPr="00C213DC">
        <w:rPr>
          <w:rFonts w:ascii="Benton Sans Pro" w:eastAsia="Times New Roman" w:hAnsi="Benton Sans Pro" w:cs="Open Sans"/>
          <w:b/>
          <w:bCs/>
          <w:kern w:val="0"/>
          <w:sz w:val="22"/>
          <w:szCs w:val="22"/>
          <w14:ligatures w14:val="none"/>
        </w:rPr>
        <w:t>Do I have to sign up for the</w:t>
      </w:r>
      <w:r>
        <w:rPr>
          <w:rFonts w:ascii="Benton Sans Pro" w:eastAsia="Times New Roman" w:hAnsi="Benton Sans Pro" w:cs="Open Sans"/>
          <w:b/>
          <w:bCs/>
          <w:kern w:val="0"/>
          <w:sz w:val="22"/>
          <w:szCs w:val="22"/>
          <w14:ligatures w14:val="none"/>
        </w:rPr>
        <w:t xml:space="preserve"> challenge</w:t>
      </w:r>
      <w:r w:rsidRPr="00C213DC">
        <w:rPr>
          <w:rFonts w:ascii="Benton Sans Pro" w:eastAsia="Times New Roman" w:hAnsi="Benton Sans Pro" w:cs="Open Sans"/>
          <w:b/>
          <w:bCs/>
          <w:kern w:val="0"/>
          <w:sz w:val="22"/>
          <w:szCs w:val="22"/>
          <w14:ligatures w14:val="none"/>
        </w:rPr>
        <w:t xml:space="preserve"> to receive the patch?</w:t>
      </w:r>
    </w:p>
    <w:p w14:paraId="3CB88B07" w14:textId="03594126" w:rsidR="00983D45" w:rsidRDefault="00983D45" w:rsidP="00983D45">
      <w:pPr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</w:pPr>
      <w:r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 xml:space="preserve">The signup for this challenge is open to </w:t>
      </w:r>
      <w:r w:rsidR="0014393D"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>2</w:t>
      </w:r>
      <w:r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 xml:space="preserve">00 people, since we only have </w:t>
      </w:r>
      <w:r w:rsidR="0014393D"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>2</w:t>
      </w:r>
      <w:r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 xml:space="preserve">00 patches to send out at the end of the year. The signup link will close when we’ve reached </w:t>
      </w:r>
      <w:r w:rsidR="0014393D"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>2</w:t>
      </w:r>
      <w:r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 xml:space="preserve">00 participants. If you complete the </w:t>
      </w:r>
      <w:r w:rsidR="0008127C"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>B</w:t>
      </w:r>
      <w:r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>ike</w:t>
      </w:r>
      <w:r w:rsidR="0008127C"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 xml:space="preserve"> 100</w:t>
      </w:r>
      <w:r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 xml:space="preserve"> or </w:t>
      </w:r>
      <w:r w:rsidR="0008127C"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>2</w:t>
      </w:r>
      <w:r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 xml:space="preserve">00, your chances of receiving a patch are much higher if you </w:t>
      </w:r>
      <w:r w:rsidR="0014393D"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>register in advance</w:t>
      </w:r>
      <w:r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 xml:space="preserve">! You can still notify us that you completed the challenge even if you did not sign up, but a patch is not guaranteed. </w:t>
      </w:r>
    </w:p>
    <w:p w14:paraId="0EBA5593" w14:textId="77777777" w:rsidR="00983D45" w:rsidRPr="00C213DC" w:rsidRDefault="00983D45" w:rsidP="00983D45">
      <w:pPr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</w:pPr>
    </w:p>
    <w:p w14:paraId="1D71AD90" w14:textId="77777777" w:rsidR="00983D45" w:rsidRPr="00C213DC" w:rsidRDefault="00983D45" w:rsidP="00983D45">
      <w:pPr>
        <w:rPr>
          <w:rFonts w:ascii="Benton Sans Pro" w:eastAsia="Times New Roman" w:hAnsi="Benton Sans Pro" w:cs="Open Sans"/>
          <w:b/>
          <w:bCs/>
          <w:kern w:val="0"/>
          <w:sz w:val="22"/>
          <w:szCs w:val="22"/>
          <w14:ligatures w14:val="none"/>
        </w:rPr>
      </w:pPr>
      <w:r w:rsidRPr="00C213DC">
        <w:rPr>
          <w:rFonts w:ascii="Benton Sans Pro" w:eastAsia="Times New Roman" w:hAnsi="Benton Sans Pro" w:cs="Open Sans"/>
          <w:b/>
          <w:bCs/>
          <w:kern w:val="0"/>
          <w:sz w:val="22"/>
          <w:szCs w:val="22"/>
          <w14:ligatures w14:val="none"/>
        </w:rPr>
        <w:t>Can my kids or dog get a patch?</w:t>
      </w:r>
    </w:p>
    <w:p w14:paraId="2D1C39E4" w14:textId="16E35584" w:rsidR="00983D45" w:rsidRPr="00C213DC" w:rsidRDefault="00983D45" w:rsidP="00983D45">
      <w:pPr>
        <w:spacing w:after="360"/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</w:pPr>
      <w:r w:rsidRPr="00C213DC"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 xml:space="preserve">Your kids can absolutely get a patch. There is no age limit! Every member of your family who </w:t>
      </w:r>
      <w:r w:rsidR="0008127C"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>b</w:t>
      </w:r>
      <w:r w:rsidRPr="00C213DC"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 xml:space="preserve">ikes </w:t>
      </w:r>
      <w:r w:rsidR="0008127C"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>10</w:t>
      </w:r>
      <w:r w:rsidRPr="00C213DC"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 xml:space="preserve">0 </w:t>
      </w:r>
      <w:r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 xml:space="preserve">or </w:t>
      </w:r>
      <w:r w:rsidR="0008127C"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>2</w:t>
      </w:r>
      <w:r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 xml:space="preserve">00 </w:t>
      </w:r>
      <w:r w:rsidRPr="00C213DC"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 xml:space="preserve">miles or earns </w:t>
      </w:r>
      <w:r w:rsidR="0008127C"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>10</w:t>
      </w:r>
      <w:r w:rsidRPr="00C213DC"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 xml:space="preserve">0 </w:t>
      </w:r>
      <w:r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 xml:space="preserve">or </w:t>
      </w:r>
      <w:r w:rsidR="0008127C"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>2</w:t>
      </w:r>
      <w:r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 xml:space="preserve">00 </w:t>
      </w:r>
      <w:r w:rsidRPr="00C213DC"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 xml:space="preserve">points on the </w:t>
      </w:r>
      <w:r w:rsidRPr="00F50D9C"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>Bay Circuit</w:t>
      </w:r>
      <w:r w:rsidRPr="00C213DC"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 xml:space="preserve"> Trail in 202</w:t>
      </w:r>
      <w:r w:rsidRPr="00F50D9C"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>5</w:t>
      </w:r>
      <w:r w:rsidRPr="00C213DC"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 xml:space="preserve"> is eligible to earn a patch.</w:t>
      </w:r>
      <w:r w:rsidRPr="00F50D9C"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C213DC"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>As much as we love your dogs, the patch is only for people.</w:t>
      </w:r>
    </w:p>
    <w:p w14:paraId="2EE5ABBB" w14:textId="77777777" w:rsidR="00983D45" w:rsidRPr="00C213DC" w:rsidRDefault="00983D45" w:rsidP="00983D45">
      <w:pPr>
        <w:rPr>
          <w:rFonts w:ascii="Benton Sans Pro" w:eastAsia="Times New Roman" w:hAnsi="Benton Sans Pro" w:cs="Open Sans"/>
          <w:b/>
          <w:bCs/>
          <w:kern w:val="0"/>
          <w:sz w:val="22"/>
          <w:szCs w:val="22"/>
          <w14:ligatures w14:val="none"/>
        </w:rPr>
      </w:pPr>
      <w:r w:rsidRPr="00C213DC">
        <w:rPr>
          <w:rFonts w:ascii="Benton Sans Pro" w:eastAsia="Times New Roman" w:hAnsi="Benton Sans Pro" w:cs="Open Sans"/>
          <w:b/>
          <w:bCs/>
          <w:kern w:val="0"/>
          <w:sz w:val="22"/>
          <w:szCs w:val="22"/>
          <w14:ligatures w14:val="none"/>
        </w:rPr>
        <w:t>How can I track my miles, activities, and points?</w:t>
      </w:r>
    </w:p>
    <w:p w14:paraId="3BF9FED9" w14:textId="77777777" w:rsidR="00983D45" w:rsidRDefault="00983D45" w:rsidP="00983D45">
      <w:pPr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</w:pPr>
      <w:r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>T</w:t>
      </w:r>
      <w:r w:rsidRPr="00C213DC"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>here is no right or wrong way to track your progress. Whether you use our log sheet, create a spreadsheet, use an app</w:t>
      </w:r>
      <w:r w:rsidRPr="00F50D9C"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>,</w:t>
      </w:r>
      <w:r w:rsidRPr="00C213DC"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 xml:space="preserve"> or write them in a notebook we are just happy that you are joining us on the trail!</w:t>
      </w:r>
      <w:r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 xml:space="preserve"> </w:t>
      </w:r>
    </w:p>
    <w:p w14:paraId="199835AD" w14:textId="77777777" w:rsidR="00983D45" w:rsidRPr="00C213DC" w:rsidRDefault="00983D45" w:rsidP="00983D45">
      <w:pPr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</w:pPr>
    </w:p>
    <w:p w14:paraId="7F4FDB2D" w14:textId="77777777" w:rsidR="00983D45" w:rsidRPr="00C213DC" w:rsidRDefault="00983D45" w:rsidP="00983D45">
      <w:pPr>
        <w:rPr>
          <w:rFonts w:ascii="Benton Sans Pro" w:eastAsia="Times New Roman" w:hAnsi="Benton Sans Pro" w:cs="Open Sans"/>
          <w:b/>
          <w:bCs/>
          <w:kern w:val="0"/>
          <w:sz w:val="22"/>
          <w:szCs w:val="22"/>
          <w14:ligatures w14:val="none"/>
        </w:rPr>
      </w:pPr>
      <w:r w:rsidRPr="00C213DC">
        <w:rPr>
          <w:rFonts w:ascii="Benton Sans Pro" w:eastAsia="Times New Roman" w:hAnsi="Benton Sans Pro" w:cs="Open Sans"/>
          <w:b/>
          <w:bCs/>
          <w:kern w:val="0"/>
          <w:sz w:val="22"/>
          <w:szCs w:val="22"/>
          <w14:ligatures w14:val="none"/>
        </w:rPr>
        <w:t>Does the challenge cost any money?</w:t>
      </w:r>
    </w:p>
    <w:p w14:paraId="3598496E" w14:textId="780542AF" w:rsidR="00983D45" w:rsidRPr="00F50D9C" w:rsidRDefault="00983D45" w:rsidP="00983D45">
      <w:pPr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</w:pPr>
      <w:r w:rsidRPr="00C213DC"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>No! This challenge is free thanks</w:t>
      </w:r>
      <w:r w:rsidRPr="00F50D9C"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 xml:space="preserve"> </w:t>
      </w:r>
      <w:r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>to</w:t>
      </w:r>
      <w:r w:rsidRPr="00C213DC"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 xml:space="preserve"> donations from generous supporters! </w:t>
      </w:r>
      <w:r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 xml:space="preserve">However, there is a participant limit of </w:t>
      </w:r>
      <w:r w:rsidR="006814EB"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>2</w:t>
      </w:r>
      <w:r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>00 people due to a limited supply of patches. The signup for this challenge will close when this number is reached.</w:t>
      </w:r>
    </w:p>
    <w:p w14:paraId="2E45D302" w14:textId="77777777" w:rsidR="00983D45" w:rsidRPr="00C213DC" w:rsidRDefault="00983D45" w:rsidP="00983D45">
      <w:pPr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</w:pPr>
    </w:p>
    <w:p w14:paraId="47BCC998" w14:textId="77777777" w:rsidR="00983D45" w:rsidRPr="00C213DC" w:rsidRDefault="00983D45" w:rsidP="00983D45">
      <w:pPr>
        <w:rPr>
          <w:rFonts w:ascii="Benton Sans Pro" w:eastAsia="Times New Roman" w:hAnsi="Benton Sans Pro" w:cs="Open Sans"/>
          <w:b/>
          <w:bCs/>
          <w:kern w:val="0"/>
          <w:sz w:val="22"/>
          <w:szCs w:val="22"/>
          <w14:ligatures w14:val="none"/>
        </w:rPr>
      </w:pPr>
      <w:r w:rsidRPr="00C213DC">
        <w:rPr>
          <w:rFonts w:ascii="Benton Sans Pro" w:eastAsia="Times New Roman" w:hAnsi="Benton Sans Pro" w:cs="Open Sans"/>
          <w:b/>
          <w:bCs/>
          <w:kern w:val="0"/>
          <w:sz w:val="22"/>
          <w:szCs w:val="22"/>
          <w14:ligatures w14:val="none"/>
        </w:rPr>
        <w:t xml:space="preserve">If I have more </w:t>
      </w:r>
      <w:proofErr w:type="gramStart"/>
      <w:r w:rsidRPr="00C213DC">
        <w:rPr>
          <w:rFonts w:ascii="Benton Sans Pro" w:eastAsia="Times New Roman" w:hAnsi="Benton Sans Pro" w:cs="Open Sans"/>
          <w:b/>
          <w:bCs/>
          <w:kern w:val="0"/>
          <w:sz w:val="22"/>
          <w:szCs w:val="22"/>
          <w14:ligatures w14:val="none"/>
        </w:rPr>
        <w:t>questions</w:t>
      </w:r>
      <w:proofErr w:type="gramEnd"/>
      <w:r w:rsidRPr="00C213DC">
        <w:rPr>
          <w:rFonts w:ascii="Benton Sans Pro" w:eastAsia="Times New Roman" w:hAnsi="Benton Sans Pro" w:cs="Open Sans"/>
          <w:b/>
          <w:bCs/>
          <w:kern w:val="0"/>
          <w:sz w:val="22"/>
          <w:szCs w:val="22"/>
          <w14:ligatures w14:val="none"/>
        </w:rPr>
        <w:t xml:space="preserve"> who can I contact?</w:t>
      </w:r>
    </w:p>
    <w:p w14:paraId="308EAC34" w14:textId="5899313B" w:rsidR="00983D45" w:rsidRPr="00F50D9C" w:rsidRDefault="00983D45" w:rsidP="00983D45">
      <w:pPr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</w:pPr>
      <w:r w:rsidRPr="00C213DC"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lastRenderedPageBreak/>
        <w:t>Didn’t find what you were looking for here? Feel free to reach out to us </w:t>
      </w:r>
      <w:hyperlink r:id="rId7" w:history="1">
        <w:r w:rsidRPr="00C213DC">
          <w:rPr>
            <w:rFonts w:ascii="Benton Sans Pro" w:eastAsia="Times New Roman" w:hAnsi="Benton Sans Pro" w:cs="Arial"/>
            <w:color w:val="0167B1"/>
            <w:kern w:val="0"/>
            <w:sz w:val="22"/>
            <w:szCs w:val="22"/>
            <w:u w:val="single"/>
            <w:bdr w:val="none" w:sz="0" w:space="0" w:color="auto" w:frame="1"/>
            <w14:ligatures w14:val="none"/>
          </w:rPr>
          <w:t>via email</w:t>
        </w:r>
      </w:hyperlink>
      <w:r w:rsidRPr="00C213DC"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 xml:space="preserve"> and we will be happy to answer your </w:t>
      </w:r>
      <w:r w:rsidRPr="00F50D9C"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>BC</w:t>
      </w:r>
      <w:r w:rsidRPr="00C213DC"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 xml:space="preserve">T </w:t>
      </w:r>
      <w:r w:rsidR="0008127C"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>B</w:t>
      </w:r>
      <w:r w:rsidRPr="00C213DC">
        <w:rPr>
          <w:rFonts w:ascii="Benton Sans Pro" w:eastAsia="Times New Roman" w:hAnsi="Benton Sans Pro" w:cs="Arial"/>
          <w:color w:val="000000"/>
          <w:kern w:val="0"/>
          <w:sz w:val="22"/>
          <w:szCs w:val="22"/>
          <w14:ligatures w14:val="none"/>
        </w:rPr>
        <w:t>ike Challenge related questions</w:t>
      </w:r>
    </w:p>
    <w:p w14:paraId="6C711484" w14:textId="77777777" w:rsidR="00983D45" w:rsidRDefault="00983D45" w:rsidP="00983D45"/>
    <w:p w14:paraId="534946C1" w14:textId="77777777" w:rsidR="00632C92" w:rsidRDefault="00632C92"/>
    <w:sectPr w:rsidR="00632C92" w:rsidSect="0087703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lica Md">
    <w:panose1 w:val="00000000000000000000"/>
    <w:charset w:val="00"/>
    <w:family w:val="auto"/>
    <w:pitch w:val="variable"/>
    <w:sig w:usb0="A00000AF" w:usb1="1000006B" w:usb2="00000000" w:usb3="00000000" w:csb0="00000093" w:csb1="00000000"/>
  </w:font>
  <w:font w:name="Benton Sans Pro">
    <w:panose1 w:val="00000000000000000000"/>
    <w:charset w:val="00"/>
    <w:family w:val="auto"/>
    <w:pitch w:val="variable"/>
    <w:sig w:usb0="A00002BF" w:usb1="5000A05B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4320E"/>
    <w:multiLevelType w:val="hybridMultilevel"/>
    <w:tmpl w:val="EEB2E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8058B"/>
    <w:multiLevelType w:val="hybridMultilevel"/>
    <w:tmpl w:val="BBE6F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D42FC"/>
    <w:multiLevelType w:val="hybridMultilevel"/>
    <w:tmpl w:val="1A78F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7660">
    <w:abstractNumId w:val="0"/>
  </w:num>
  <w:num w:numId="2" w16cid:durableId="819033270">
    <w:abstractNumId w:val="2"/>
  </w:num>
  <w:num w:numId="3" w16cid:durableId="1720085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45"/>
    <w:rsid w:val="00013C34"/>
    <w:rsid w:val="0008127C"/>
    <w:rsid w:val="0014393D"/>
    <w:rsid w:val="002464DC"/>
    <w:rsid w:val="00516CBA"/>
    <w:rsid w:val="00632C92"/>
    <w:rsid w:val="006814EB"/>
    <w:rsid w:val="0087703A"/>
    <w:rsid w:val="00983D45"/>
    <w:rsid w:val="00A27C8E"/>
    <w:rsid w:val="00C3721B"/>
    <w:rsid w:val="00D57A14"/>
    <w:rsid w:val="00F6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FF214"/>
  <w15:chartTrackingRefBased/>
  <w15:docId w15:val="{30935CA7-7D85-444C-ABDC-530D0F72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D45"/>
  </w:style>
  <w:style w:type="paragraph" w:styleId="Heading1">
    <w:name w:val="heading 1"/>
    <w:basedOn w:val="Normal"/>
    <w:next w:val="Normal"/>
    <w:link w:val="Heading1Char"/>
    <w:uiPriority w:val="9"/>
    <w:qFormat/>
    <w:rsid w:val="00983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3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3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D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D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D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D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3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3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3D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D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D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D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D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D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3D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3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3D4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3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3D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3D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3D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3D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3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3D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3D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3D4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wenglandtrail.org/contact-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irtable.com/appKDkyU4pG7uPZL1/shrCJpAiHAOHZH6X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2363</Characters>
  <Application>Microsoft Office Word</Application>
  <DocSecurity>0</DocSecurity>
  <Lines>168</Lines>
  <Paragraphs>40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Stearns</dc:creator>
  <cp:keywords/>
  <dc:description/>
  <cp:lastModifiedBy>Amber Stearns</cp:lastModifiedBy>
  <cp:revision>2</cp:revision>
  <dcterms:created xsi:type="dcterms:W3CDTF">2025-04-02T20:57:00Z</dcterms:created>
  <dcterms:modified xsi:type="dcterms:W3CDTF">2025-04-02T20:57:00Z</dcterms:modified>
</cp:coreProperties>
</file>